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40" w:type="dxa"/>
        <w:tblLayout w:type="fixed"/>
        <w:tblLook w:val="04A0" w:firstRow="1" w:lastRow="0" w:firstColumn="1" w:lastColumn="0" w:noHBand="0" w:noVBand="1"/>
      </w:tblPr>
      <w:tblGrid>
        <w:gridCol w:w="5370"/>
        <w:gridCol w:w="5370"/>
      </w:tblGrid>
      <w:tr w:rsidR="001E611A" w:rsidRPr="001E611A" w:rsidTr="007D4B89">
        <w:tc>
          <w:tcPr>
            <w:tcW w:w="5370" w:type="dxa"/>
          </w:tcPr>
          <w:p w:rsidR="00095E6E" w:rsidRPr="001E611A" w:rsidRDefault="007D4B89" w:rsidP="007D4B89">
            <w:pPr>
              <w:pStyle w:val="a6"/>
              <w:rPr>
                <w:rFonts w:ascii="Times New Roman" w:hAnsi="Times New Roman"/>
                <w:sz w:val="22"/>
                <w:szCs w:val="22"/>
              </w:rPr>
            </w:pPr>
            <w:bookmarkStart w:id="0" w:name="_GoBack"/>
            <w:bookmarkEnd w:id="0"/>
            <w:r w:rsidRPr="001E611A">
              <w:rPr>
                <w:rFonts w:ascii="Times New Roman" w:hAnsi="Times New Roman"/>
                <w:i/>
                <w:sz w:val="22"/>
                <w:szCs w:val="22"/>
                <w:lang w:val="uk-UA"/>
              </w:rPr>
              <w:t>Повідомлення для акціонерів</w:t>
            </w:r>
            <w:r w:rsidRPr="001E611A">
              <w:rPr>
                <w:rFonts w:ascii="Times New Roman" w:hAnsi="Times New Roman"/>
                <w:sz w:val="22"/>
                <w:szCs w:val="22"/>
                <w:lang w:val="uk-UA"/>
              </w:rPr>
              <w:t xml:space="preserve"> </w:t>
            </w:r>
          </w:p>
          <w:p w:rsidR="007D4B89" w:rsidRPr="001E611A" w:rsidRDefault="007D4B89" w:rsidP="007D4B89">
            <w:pPr>
              <w:pStyle w:val="a6"/>
              <w:rPr>
                <w:rFonts w:ascii="Times New Roman" w:hAnsi="Times New Roman"/>
                <w:sz w:val="22"/>
                <w:szCs w:val="22"/>
                <w:lang w:val="uk-UA"/>
              </w:rPr>
            </w:pPr>
            <w:r w:rsidRPr="001E611A">
              <w:rPr>
                <w:rFonts w:ascii="Times New Roman" w:hAnsi="Times New Roman"/>
                <w:sz w:val="22"/>
                <w:szCs w:val="22"/>
                <w:lang w:val="uk-UA"/>
              </w:rPr>
              <w:t>ПУБЛІЧНОГО АКЦІОНЕРНОГО ТОВАРИСТВА «КАРЛСБЕРГ УКРАЇНА» (Код за ЄДРПОУ: 00377511)</w:t>
            </w:r>
          </w:p>
          <w:p w:rsidR="007D4B89" w:rsidRPr="001E611A" w:rsidRDefault="007D4B89" w:rsidP="007D4B89">
            <w:pPr>
              <w:pStyle w:val="a6"/>
              <w:rPr>
                <w:rFonts w:ascii="Times New Roman" w:hAnsi="Times New Roman"/>
                <w:sz w:val="22"/>
                <w:szCs w:val="22"/>
                <w:lang w:val="uk-UA"/>
              </w:rPr>
            </w:pPr>
          </w:p>
          <w:p w:rsidR="007D4B89" w:rsidRPr="001E611A" w:rsidRDefault="007D4B89" w:rsidP="007D4B89">
            <w:pPr>
              <w:jc w:val="both"/>
              <w:rPr>
                <w:rFonts w:ascii="Times New Roman" w:hAnsi="Times New Roman" w:cs="Times New Roman"/>
                <w:iCs/>
              </w:rPr>
            </w:pPr>
            <w:r w:rsidRPr="001E611A">
              <w:rPr>
                <w:rFonts w:ascii="Times New Roman" w:hAnsi="Times New Roman" w:cs="Times New Roman"/>
              </w:rPr>
              <w:t>Керівництво ПУБЛІЧНОГО АКЦІОНЕРНОГО ТОВАРИСТВА «КАРЛСБЕРГ УКРАЇНА» (Код за ЄДРПОУ: 00377511)</w:t>
            </w:r>
            <w:r w:rsidRPr="001E611A">
              <w:rPr>
                <w:rFonts w:ascii="Times New Roman" w:hAnsi="Times New Roman" w:cs="Times New Roman"/>
                <w:iCs/>
              </w:rPr>
              <w:t xml:space="preserve"> повідомляє, що загальними Зборами акціонерів Товариства, які відбулися </w:t>
            </w:r>
            <w:r w:rsidRPr="001E611A">
              <w:rPr>
                <w:rFonts w:ascii="Times New Roman" w:hAnsi="Times New Roman" w:cs="Times New Roman"/>
                <w:b/>
                <w:iCs/>
              </w:rPr>
              <w:t>29 квітня 2014</w:t>
            </w:r>
            <w:r w:rsidRPr="001E611A">
              <w:rPr>
                <w:rFonts w:ascii="Times New Roman" w:hAnsi="Times New Roman" w:cs="Times New Roman"/>
                <w:iCs/>
              </w:rPr>
              <w:t xml:space="preserve"> року прийнято рішення про виплату дивідендів та затверджено розмір дивідендів на одну про акцію. Строк та порядок виплати дивідендів розраховано і затверджено Наглядовою радою Товариства </w:t>
            </w:r>
            <w:r w:rsidR="00095E6E" w:rsidRPr="001E611A">
              <w:rPr>
                <w:rFonts w:ascii="Times New Roman" w:hAnsi="Times New Roman" w:cs="Times New Roman"/>
                <w:iCs/>
                <w:lang w:val="ru-RU"/>
              </w:rPr>
              <w:t>08</w:t>
            </w:r>
            <w:r w:rsidRPr="001E611A">
              <w:rPr>
                <w:rFonts w:ascii="Times New Roman" w:hAnsi="Times New Roman" w:cs="Times New Roman"/>
                <w:iCs/>
              </w:rPr>
              <w:t xml:space="preserve"> травня 2014 року. </w:t>
            </w:r>
          </w:p>
          <w:p w:rsidR="007D4B89" w:rsidRPr="001E611A" w:rsidRDefault="007D4B89" w:rsidP="007D4B89">
            <w:pPr>
              <w:jc w:val="both"/>
              <w:rPr>
                <w:rFonts w:ascii="Times New Roman" w:hAnsi="Times New Roman" w:cs="Times New Roman"/>
                <w:iCs/>
              </w:rPr>
            </w:pPr>
            <w:r w:rsidRPr="001E611A">
              <w:rPr>
                <w:rFonts w:ascii="Times New Roman" w:hAnsi="Times New Roman" w:cs="Times New Roman"/>
                <w:iCs/>
              </w:rPr>
              <w:t>На підставі зазначених рішень повідомляємо наступне:</w:t>
            </w:r>
          </w:p>
          <w:p w:rsidR="007D4B89" w:rsidRPr="001E611A" w:rsidRDefault="007D4B89" w:rsidP="007D4B89">
            <w:pPr>
              <w:pStyle w:val="a4"/>
              <w:tabs>
                <w:tab w:val="left" w:pos="1080"/>
              </w:tabs>
              <w:suppressAutoHyphens w:val="0"/>
              <w:spacing w:after="0"/>
              <w:ind w:left="0"/>
              <w:jc w:val="both"/>
              <w:rPr>
                <w:rFonts w:ascii="Times New Roman" w:hAnsi="Times New Roman"/>
                <w:sz w:val="22"/>
                <w:szCs w:val="22"/>
                <w:lang w:val="uk-UA"/>
              </w:rPr>
            </w:pPr>
            <w:r w:rsidRPr="001E611A">
              <w:rPr>
                <w:rFonts w:ascii="Times New Roman" w:hAnsi="Times New Roman"/>
                <w:sz w:val="22"/>
                <w:szCs w:val="22"/>
                <w:lang w:val="uk-UA"/>
              </w:rPr>
              <w:t xml:space="preserve">1. Дивіденди будуть виплачуватися в період з </w:t>
            </w:r>
            <w:r w:rsidR="004236DD" w:rsidRPr="001E611A">
              <w:rPr>
                <w:rFonts w:ascii="Times New Roman" w:hAnsi="Times New Roman"/>
                <w:b/>
                <w:sz w:val="22"/>
                <w:szCs w:val="22"/>
                <w:lang w:val="ru-RU"/>
              </w:rPr>
              <w:t>1</w:t>
            </w:r>
            <w:r w:rsidR="00317360" w:rsidRPr="00317360">
              <w:rPr>
                <w:rFonts w:ascii="Times New Roman" w:hAnsi="Times New Roman"/>
                <w:b/>
                <w:sz w:val="22"/>
                <w:szCs w:val="22"/>
                <w:lang w:val="ru-RU"/>
              </w:rPr>
              <w:t>5</w:t>
            </w:r>
            <w:r w:rsidR="00095E6E" w:rsidRPr="001E611A">
              <w:rPr>
                <w:rFonts w:ascii="Times New Roman" w:hAnsi="Times New Roman"/>
                <w:b/>
                <w:sz w:val="22"/>
                <w:szCs w:val="22"/>
                <w:lang w:val="ru-RU"/>
              </w:rPr>
              <w:t xml:space="preserve"> </w:t>
            </w:r>
            <w:r w:rsidR="00317360">
              <w:rPr>
                <w:rFonts w:ascii="Times New Roman" w:hAnsi="Times New Roman"/>
                <w:b/>
                <w:sz w:val="22"/>
                <w:szCs w:val="22"/>
                <w:lang w:val="uk-UA"/>
              </w:rPr>
              <w:t>травня</w:t>
            </w:r>
            <w:r w:rsidR="00317360" w:rsidRPr="00317360">
              <w:rPr>
                <w:rFonts w:ascii="Times New Roman" w:hAnsi="Times New Roman"/>
                <w:b/>
                <w:sz w:val="22"/>
                <w:szCs w:val="22"/>
                <w:lang w:val="ru-RU"/>
              </w:rPr>
              <w:t xml:space="preserve"> </w:t>
            </w:r>
            <w:r w:rsidR="00095E6E" w:rsidRPr="001E611A">
              <w:rPr>
                <w:rFonts w:ascii="Times New Roman" w:hAnsi="Times New Roman"/>
                <w:b/>
                <w:sz w:val="22"/>
                <w:szCs w:val="22"/>
                <w:lang w:val="uk-UA"/>
              </w:rPr>
              <w:t>2014 року</w:t>
            </w:r>
            <w:r w:rsidR="00095E6E" w:rsidRPr="001E611A">
              <w:rPr>
                <w:rFonts w:ascii="Times New Roman" w:hAnsi="Times New Roman"/>
                <w:sz w:val="22"/>
                <w:szCs w:val="22"/>
                <w:lang w:val="uk-UA"/>
              </w:rPr>
              <w:t xml:space="preserve"> по </w:t>
            </w:r>
            <w:r w:rsidR="00095E6E" w:rsidRPr="001E611A">
              <w:rPr>
                <w:rFonts w:ascii="Times New Roman" w:hAnsi="Times New Roman"/>
                <w:b/>
                <w:sz w:val="22"/>
                <w:szCs w:val="22"/>
                <w:lang w:val="uk-UA"/>
              </w:rPr>
              <w:t>29 жовтня 2014 року</w:t>
            </w:r>
            <w:r w:rsidR="00095E6E" w:rsidRPr="001E611A">
              <w:rPr>
                <w:rFonts w:ascii="Times New Roman" w:hAnsi="Times New Roman"/>
                <w:sz w:val="22"/>
                <w:szCs w:val="22"/>
                <w:lang w:val="uk-UA"/>
              </w:rPr>
              <w:t xml:space="preserve"> </w:t>
            </w:r>
            <w:r w:rsidRPr="001E611A">
              <w:rPr>
                <w:rFonts w:ascii="Times New Roman" w:hAnsi="Times New Roman"/>
                <w:sz w:val="22"/>
                <w:szCs w:val="22"/>
                <w:lang w:val="uk-UA"/>
              </w:rPr>
              <w:t xml:space="preserve">(включно) тим акціонерам, які є в переліку осіб, що мають право на отримання дивідендів, складеному станом на </w:t>
            </w:r>
            <w:r w:rsidR="00317360">
              <w:rPr>
                <w:rFonts w:ascii="Times New Roman" w:hAnsi="Times New Roman"/>
                <w:b/>
                <w:sz w:val="22"/>
                <w:szCs w:val="22"/>
                <w:lang w:val="uk-UA"/>
              </w:rPr>
              <w:t>13</w:t>
            </w:r>
            <w:r w:rsidR="00095E6E" w:rsidRPr="001E611A">
              <w:rPr>
                <w:rFonts w:ascii="Times New Roman" w:hAnsi="Times New Roman"/>
                <w:b/>
                <w:sz w:val="22"/>
                <w:szCs w:val="22"/>
                <w:lang w:val="uk-UA"/>
              </w:rPr>
              <w:t xml:space="preserve"> травня</w:t>
            </w:r>
            <w:r w:rsidRPr="001E611A">
              <w:rPr>
                <w:rFonts w:ascii="Times New Roman" w:hAnsi="Times New Roman"/>
                <w:b/>
                <w:sz w:val="22"/>
                <w:szCs w:val="22"/>
                <w:lang w:val="uk-UA"/>
              </w:rPr>
              <w:t xml:space="preserve"> 2014 року</w:t>
            </w:r>
            <w:r w:rsidRPr="001E611A">
              <w:rPr>
                <w:rFonts w:ascii="Times New Roman" w:hAnsi="Times New Roman"/>
                <w:sz w:val="22"/>
                <w:szCs w:val="22"/>
                <w:lang w:val="uk-UA"/>
              </w:rPr>
              <w:t xml:space="preserve">. </w:t>
            </w:r>
          </w:p>
          <w:p w:rsidR="007D4B89" w:rsidRPr="001E611A" w:rsidRDefault="007D4B89" w:rsidP="007D4B89">
            <w:pPr>
              <w:pStyle w:val="a4"/>
              <w:tabs>
                <w:tab w:val="left" w:pos="1080"/>
              </w:tabs>
              <w:suppressAutoHyphens w:val="0"/>
              <w:spacing w:after="0"/>
              <w:ind w:left="0"/>
              <w:jc w:val="both"/>
              <w:rPr>
                <w:rFonts w:ascii="Times New Roman" w:hAnsi="Times New Roman"/>
                <w:sz w:val="22"/>
                <w:szCs w:val="22"/>
                <w:lang w:val="uk-UA"/>
              </w:rPr>
            </w:pPr>
            <w:r w:rsidRPr="001E611A">
              <w:rPr>
                <w:rFonts w:ascii="Times New Roman" w:hAnsi="Times New Roman"/>
                <w:sz w:val="22"/>
                <w:szCs w:val="22"/>
                <w:lang w:val="uk-UA"/>
              </w:rPr>
              <w:t>2. Форма виплати дивідендів – грошові кошти.</w:t>
            </w:r>
          </w:p>
          <w:p w:rsidR="007D4B89" w:rsidRPr="001E611A" w:rsidRDefault="007D4B89" w:rsidP="007D4B89">
            <w:pPr>
              <w:pStyle w:val="a4"/>
              <w:tabs>
                <w:tab w:val="num" w:pos="1080"/>
              </w:tabs>
              <w:suppressAutoHyphens w:val="0"/>
              <w:spacing w:after="0"/>
              <w:ind w:left="0"/>
              <w:jc w:val="both"/>
              <w:rPr>
                <w:rFonts w:ascii="Times New Roman" w:hAnsi="Times New Roman"/>
                <w:sz w:val="22"/>
                <w:szCs w:val="22"/>
                <w:lang w:val="uk-UA"/>
              </w:rPr>
            </w:pPr>
            <w:r w:rsidRPr="001E611A">
              <w:rPr>
                <w:rFonts w:ascii="Times New Roman" w:hAnsi="Times New Roman"/>
                <w:sz w:val="22"/>
                <w:szCs w:val="22"/>
                <w:lang w:val="uk-UA"/>
              </w:rPr>
              <w:t xml:space="preserve">3. Розмір річних дивідендів затверджений загальними Зборами акціонерів 29 квітня 2014 року у сумі </w:t>
            </w:r>
            <w:r w:rsidRPr="00E3754A">
              <w:rPr>
                <w:rFonts w:ascii="Times New Roman" w:hAnsi="Times New Roman"/>
                <w:b/>
                <w:sz w:val="22"/>
                <w:szCs w:val="22"/>
                <w:lang w:val="uk-UA"/>
              </w:rPr>
              <w:t>0,98</w:t>
            </w:r>
            <w:r w:rsidR="00095E6E" w:rsidRPr="001E611A">
              <w:rPr>
                <w:rFonts w:ascii="Times New Roman" w:hAnsi="Times New Roman"/>
                <w:sz w:val="22"/>
                <w:szCs w:val="22"/>
                <w:lang w:val="uk-UA"/>
              </w:rPr>
              <w:t xml:space="preserve"> грн.</w:t>
            </w:r>
            <w:r w:rsidRPr="001E611A">
              <w:rPr>
                <w:rFonts w:ascii="Times New Roman" w:hAnsi="Times New Roman"/>
                <w:sz w:val="22"/>
                <w:szCs w:val="22"/>
                <w:lang w:val="uk-UA"/>
              </w:rPr>
              <w:t xml:space="preserve"> на одну акцію. Виплата проводиться з вирахуванням всіх відповідних податків, згідно чинному законодавству України. </w:t>
            </w:r>
          </w:p>
          <w:p w:rsidR="007D4B89" w:rsidRPr="001E611A" w:rsidRDefault="007D4B89" w:rsidP="007D4B89">
            <w:pPr>
              <w:pStyle w:val="a4"/>
              <w:suppressAutoHyphens w:val="0"/>
              <w:spacing w:after="0"/>
              <w:ind w:left="0"/>
              <w:jc w:val="both"/>
              <w:rPr>
                <w:rFonts w:ascii="Times New Roman" w:hAnsi="Times New Roman"/>
                <w:sz w:val="22"/>
                <w:szCs w:val="22"/>
                <w:lang w:val="uk-UA"/>
              </w:rPr>
            </w:pPr>
            <w:r w:rsidRPr="001E611A">
              <w:rPr>
                <w:rFonts w:ascii="Times New Roman" w:hAnsi="Times New Roman"/>
                <w:sz w:val="22"/>
                <w:szCs w:val="22"/>
                <w:lang w:val="uk-UA"/>
              </w:rPr>
              <w:t>4. Для виплати дивідендів товариство в порядку, встановленому законодавством про депозитарну систему України, перераховує дивіденди Центральному депозитарію цінних паперів на рахунок, відкритий у Розрахунковому центрі з обслуговування договорів на фінансових ринках для зарахування на рахунки депозитарних установ та депозитаріїв-кореспондентів для їх подальшого переказу депозитарними установами на рахунки депонентів або сплати депонентам іншим способом, передбаченим договором, а також для їх подальшого переказу депозитаріями-кореспондентами особам, які мають права на отримання доходів та інших виплат відповідно до законодавства іншої країни.</w:t>
            </w:r>
          </w:p>
          <w:p w:rsidR="007D4B89" w:rsidRPr="001E611A" w:rsidRDefault="007D4B89" w:rsidP="007D4B89">
            <w:pPr>
              <w:pStyle w:val="a4"/>
              <w:spacing w:after="0"/>
              <w:ind w:left="0"/>
              <w:rPr>
                <w:rFonts w:ascii="Times New Roman" w:hAnsi="Times New Roman"/>
                <w:sz w:val="22"/>
                <w:szCs w:val="22"/>
                <w:lang w:val="uk-UA"/>
              </w:rPr>
            </w:pPr>
            <w:r w:rsidRPr="001E611A">
              <w:rPr>
                <w:rFonts w:ascii="Times New Roman" w:hAnsi="Times New Roman"/>
                <w:sz w:val="22"/>
                <w:szCs w:val="22"/>
                <w:lang w:val="uk-UA"/>
              </w:rPr>
              <w:t>5. Повноваження щодо забезпечення своєчасної виплати дивідендів з дотриманням встановлених строків і порядку, покладаються на наступних осіб:</w:t>
            </w:r>
          </w:p>
          <w:p w:rsidR="007D4B89" w:rsidRPr="001E611A" w:rsidRDefault="007D4B89" w:rsidP="007D4B89">
            <w:pPr>
              <w:pStyle w:val="a4"/>
              <w:spacing w:after="0"/>
              <w:ind w:left="0"/>
              <w:rPr>
                <w:rFonts w:ascii="Times New Roman" w:hAnsi="Times New Roman"/>
                <w:sz w:val="22"/>
                <w:szCs w:val="22"/>
                <w:lang w:val="uk-UA"/>
              </w:rPr>
            </w:pPr>
            <w:r w:rsidRPr="001E611A">
              <w:rPr>
                <w:rFonts w:ascii="Times New Roman" w:hAnsi="Times New Roman"/>
                <w:sz w:val="22"/>
                <w:szCs w:val="22"/>
                <w:lang w:val="uk-UA"/>
              </w:rPr>
              <w:t>Генеральний директор – Шевченко Євген Вікторович;</w:t>
            </w:r>
          </w:p>
          <w:p w:rsidR="007D4B89" w:rsidRPr="001E611A" w:rsidRDefault="007D4B89" w:rsidP="007D4B89">
            <w:pPr>
              <w:pStyle w:val="a4"/>
              <w:spacing w:after="0"/>
              <w:ind w:left="0"/>
              <w:rPr>
                <w:rFonts w:ascii="Times New Roman" w:hAnsi="Times New Roman"/>
                <w:sz w:val="22"/>
                <w:szCs w:val="22"/>
                <w:lang w:val="uk-UA"/>
              </w:rPr>
            </w:pPr>
            <w:r w:rsidRPr="001E611A">
              <w:rPr>
                <w:rFonts w:ascii="Times New Roman" w:hAnsi="Times New Roman"/>
                <w:sz w:val="22"/>
                <w:szCs w:val="22"/>
                <w:lang w:val="uk-UA"/>
              </w:rPr>
              <w:t>Головний бухгалтер – Дорошенко Катерина Володимирівна.</w:t>
            </w:r>
          </w:p>
          <w:p w:rsidR="007D4B89" w:rsidRPr="001E611A" w:rsidRDefault="007D4B89" w:rsidP="007D4B89">
            <w:pPr>
              <w:rPr>
                <w:rFonts w:ascii="Times New Roman" w:hAnsi="Times New Roman" w:cs="Times New Roman"/>
              </w:rPr>
            </w:pPr>
            <w:r w:rsidRPr="001E611A">
              <w:rPr>
                <w:rFonts w:ascii="Times New Roman" w:hAnsi="Times New Roman" w:cs="Times New Roman"/>
              </w:rPr>
              <w:t xml:space="preserve">Телефони для довідок: (061) 2281199   </w:t>
            </w:r>
          </w:p>
          <w:p w:rsidR="007D4B89" w:rsidRPr="001E611A" w:rsidRDefault="007D4B89" w:rsidP="00BF7A67">
            <w:pPr>
              <w:rPr>
                <w:rFonts w:ascii="Times New Roman" w:hAnsi="Times New Roman" w:cs="Times New Roman"/>
              </w:rPr>
            </w:pPr>
            <w:r w:rsidRPr="001E611A">
              <w:rPr>
                <w:rFonts w:ascii="Times New Roman" w:hAnsi="Times New Roman" w:cs="Times New Roman"/>
              </w:rPr>
              <w:t>Генеральний директор Товариства.</w:t>
            </w:r>
          </w:p>
        </w:tc>
        <w:tc>
          <w:tcPr>
            <w:tcW w:w="5370" w:type="dxa"/>
          </w:tcPr>
          <w:p w:rsidR="00095E6E" w:rsidRPr="001E611A" w:rsidRDefault="007D4B89" w:rsidP="007D4B89">
            <w:pPr>
              <w:pStyle w:val="a6"/>
              <w:rPr>
                <w:rFonts w:ascii="Times New Roman" w:hAnsi="Times New Roman"/>
                <w:i/>
                <w:sz w:val="22"/>
                <w:szCs w:val="22"/>
                <w:lang w:val="en-GB"/>
              </w:rPr>
            </w:pPr>
            <w:r w:rsidRPr="001E611A">
              <w:rPr>
                <w:rFonts w:ascii="Times New Roman" w:hAnsi="Times New Roman"/>
                <w:i/>
                <w:sz w:val="22"/>
                <w:szCs w:val="22"/>
                <w:lang w:val="en-GB"/>
              </w:rPr>
              <w:t xml:space="preserve">Notice to shareholders of </w:t>
            </w:r>
          </w:p>
          <w:p w:rsidR="007D4B89" w:rsidRPr="001E611A" w:rsidRDefault="007D4B89" w:rsidP="007D4B89">
            <w:pPr>
              <w:pStyle w:val="a6"/>
              <w:rPr>
                <w:rFonts w:ascii="Times New Roman" w:hAnsi="Times New Roman"/>
                <w:sz w:val="22"/>
                <w:szCs w:val="22"/>
                <w:lang w:val="en-GB"/>
              </w:rPr>
            </w:pPr>
            <w:r w:rsidRPr="001E611A">
              <w:rPr>
                <w:rFonts w:ascii="Times New Roman" w:hAnsi="Times New Roman"/>
                <w:sz w:val="22"/>
                <w:szCs w:val="22"/>
                <w:lang w:val="en-GB"/>
              </w:rPr>
              <w:t>PUBLIC JOINT-STOCK COMPANY</w:t>
            </w:r>
          </w:p>
          <w:p w:rsidR="007D4B89" w:rsidRPr="001E611A" w:rsidRDefault="007D4B89" w:rsidP="007D4B89">
            <w:pPr>
              <w:pStyle w:val="a6"/>
              <w:rPr>
                <w:rFonts w:ascii="Times New Roman" w:hAnsi="Times New Roman"/>
                <w:sz w:val="22"/>
                <w:szCs w:val="22"/>
                <w:lang w:val="en-GB"/>
              </w:rPr>
            </w:pPr>
            <w:r w:rsidRPr="001E611A">
              <w:rPr>
                <w:rFonts w:ascii="Times New Roman" w:hAnsi="Times New Roman"/>
                <w:sz w:val="22"/>
                <w:szCs w:val="22"/>
                <w:lang w:val="en-GB"/>
              </w:rPr>
              <w:t>CARLSBERG UKRAINE (USREOU Code: 00377511)</w:t>
            </w:r>
          </w:p>
          <w:p w:rsidR="007D4B89" w:rsidRPr="001E611A" w:rsidRDefault="007D4B89" w:rsidP="007D4B89">
            <w:pPr>
              <w:pStyle w:val="a6"/>
              <w:rPr>
                <w:rFonts w:ascii="Times New Roman" w:hAnsi="Times New Roman"/>
                <w:sz w:val="22"/>
                <w:szCs w:val="22"/>
                <w:lang w:val="en-GB"/>
              </w:rPr>
            </w:pPr>
          </w:p>
          <w:p w:rsidR="00095E6E" w:rsidRPr="001E611A" w:rsidRDefault="00095E6E" w:rsidP="007D4B89">
            <w:pPr>
              <w:pStyle w:val="a6"/>
              <w:rPr>
                <w:rFonts w:ascii="Times New Roman" w:hAnsi="Times New Roman"/>
                <w:sz w:val="22"/>
                <w:szCs w:val="22"/>
                <w:lang w:val="en-GB"/>
              </w:rPr>
            </w:pPr>
          </w:p>
          <w:p w:rsidR="007D4B89" w:rsidRPr="001E611A" w:rsidRDefault="007D4B89" w:rsidP="007D4B89">
            <w:pPr>
              <w:jc w:val="both"/>
              <w:rPr>
                <w:rFonts w:ascii="Times New Roman" w:hAnsi="Times New Roman" w:cs="Times New Roman"/>
                <w:iCs/>
                <w:lang w:val="en-GB"/>
              </w:rPr>
            </w:pPr>
            <w:r w:rsidRPr="001E611A">
              <w:rPr>
                <w:rFonts w:ascii="Times New Roman" w:hAnsi="Times New Roman" w:cs="Times New Roman"/>
                <w:lang w:val="en-GB"/>
              </w:rPr>
              <w:t>The management of PUBLIC JOINT-STOCK COMPANY CARLSBERG UKRAINE (USREOU Code: 00377511)</w:t>
            </w:r>
            <w:r w:rsidRPr="001E611A">
              <w:rPr>
                <w:rFonts w:ascii="Times New Roman" w:hAnsi="Times New Roman" w:cs="Times New Roman"/>
                <w:iCs/>
                <w:lang w:val="en-GB"/>
              </w:rPr>
              <w:t xml:space="preserve"> hereby notified that the General Meeting of Shareholders of the Company held on </w:t>
            </w:r>
            <w:r w:rsidRPr="001E611A">
              <w:rPr>
                <w:rFonts w:ascii="Times New Roman" w:hAnsi="Times New Roman" w:cs="Times New Roman"/>
                <w:b/>
                <w:iCs/>
                <w:lang w:val="en-GB"/>
              </w:rPr>
              <w:t>April 29, 2014</w:t>
            </w:r>
            <w:r w:rsidRPr="001E611A">
              <w:rPr>
                <w:rFonts w:ascii="Times New Roman" w:hAnsi="Times New Roman" w:cs="Times New Roman"/>
                <w:iCs/>
                <w:lang w:val="en-GB"/>
              </w:rPr>
              <w:t xml:space="preserve"> has adopted a resolution regarding dividends payment, and has approved the amount of dividends per one share. The term and procedure of dividends payment have been developed and approved by the Company Supervisory Board on May </w:t>
            </w:r>
            <w:r w:rsidR="00095E6E" w:rsidRPr="001E611A">
              <w:rPr>
                <w:rFonts w:ascii="Times New Roman" w:hAnsi="Times New Roman" w:cs="Times New Roman"/>
                <w:iCs/>
                <w:lang w:val="en-GB"/>
              </w:rPr>
              <w:t>8</w:t>
            </w:r>
            <w:r w:rsidR="00095E6E" w:rsidRPr="001E611A">
              <w:rPr>
                <w:rFonts w:ascii="Times New Roman" w:hAnsi="Times New Roman" w:cs="Times New Roman"/>
                <w:iCs/>
                <w:vertAlign w:val="superscript"/>
                <w:lang w:val="en-GB"/>
              </w:rPr>
              <w:t>th</w:t>
            </w:r>
            <w:r w:rsidRPr="001E611A">
              <w:rPr>
                <w:rFonts w:ascii="Times New Roman" w:hAnsi="Times New Roman" w:cs="Times New Roman"/>
                <w:iCs/>
                <w:lang w:val="en-GB"/>
              </w:rPr>
              <w:t>, 2014.</w:t>
            </w:r>
          </w:p>
          <w:p w:rsidR="007D4B89" w:rsidRPr="001E611A" w:rsidRDefault="007D4B89" w:rsidP="007D4B89">
            <w:pPr>
              <w:jc w:val="both"/>
              <w:rPr>
                <w:rFonts w:ascii="Times New Roman" w:hAnsi="Times New Roman" w:cs="Times New Roman"/>
                <w:iCs/>
                <w:lang w:val="en-GB"/>
              </w:rPr>
            </w:pPr>
            <w:r w:rsidRPr="001E611A">
              <w:rPr>
                <w:rFonts w:ascii="Times New Roman" w:hAnsi="Times New Roman" w:cs="Times New Roman"/>
                <w:iCs/>
                <w:lang w:val="en-GB"/>
              </w:rPr>
              <w:t>Based on the said resolutions, we hereby notify you as follows:</w:t>
            </w:r>
          </w:p>
          <w:p w:rsidR="007D4B89" w:rsidRPr="001E611A" w:rsidRDefault="007D4B89" w:rsidP="007D4B89">
            <w:pPr>
              <w:pStyle w:val="a4"/>
              <w:tabs>
                <w:tab w:val="left" w:pos="1080"/>
              </w:tabs>
              <w:suppressAutoHyphens w:val="0"/>
              <w:spacing w:after="0"/>
              <w:ind w:left="0"/>
              <w:jc w:val="both"/>
              <w:rPr>
                <w:rFonts w:ascii="Times New Roman" w:hAnsi="Times New Roman"/>
                <w:sz w:val="22"/>
                <w:szCs w:val="22"/>
                <w:lang w:val="en-GB"/>
              </w:rPr>
            </w:pPr>
            <w:r w:rsidRPr="001E611A">
              <w:rPr>
                <w:rFonts w:ascii="Times New Roman" w:hAnsi="Times New Roman"/>
                <w:sz w:val="22"/>
                <w:szCs w:val="22"/>
                <w:lang w:val="en-GB"/>
              </w:rPr>
              <w:t xml:space="preserve">1. Dividends shall be paid during the period between </w:t>
            </w:r>
            <w:r w:rsidR="00317360">
              <w:rPr>
                <w:rFonts w:ascii="Times New Roman" w:hAnsi="Times New Roman"/>
                <w:b/>
                <w:sz w:val="22"/>
                <w:szCs w:val="22"/>
                <w:lang w:val="en-GB"/>
              </w:rPr>
              <w:t>May</w:t>
            </w:r>
            <w:r w:rsidR="00095E6E" w:rsidRPr="001E611A">
              <w:rPr>
                <w:rFonts w:ascii="Times New Roman" w:hAnsi="Times New Roman"/>
                <w:b/>
                <w:sz w:val="22"/>
                <w:szCs w:val="22"/>
                <w:lang w:val="en-GB"/>
              </w:rPr>
              <w:t xml:space="preserve"> 1</w:t>
            </w:r>
            <w:r w:rsidR="00317360">
              <w:rPr>
                <w:rFonts w:ascii="Times New Roman" w:hAnsi="Times New Roman"/>
                <w:b/>
                <w:sz w:val="22"/>
                <w:szCs w:val="22"/>
                <w:lang w:val="uk-UA"/>
              </w:rPr>
              <w:t>5</w:t>
            </w:r>
            <w:proofErr w:type="spellStart"/>
            <w:r w:rsidR="004236DD" w:rsidRPr="001E611A">
              <w:rPr>
                <w:rFonts w:ascii="Times New Roman" w:hAnsi="Times New Roman"/>
                <w:b/>
                <w:sz w:val="22"/>
                <w:szCs w:val="22"/>
                <w:vertAlign w:val="superscript"/>
                <w:lang w:val="en-GB"/>
              </w:rPr>
              <w:t>st</w:t>
            </w:r>
            <w:proofErr w:type="spellEnd"/>
            <w:r w:rsidR="00095E6E" w:rsidRPr="001E611A">
              <w:rPr>
                <w:rFonts w:ascii="Times New Roman" w:hAnsi="Times New Roman"/>
                <w:b/>
                <w:sz w:val="22"/>
                <w:szCs w:val="22"/>
                <w:lang w:val="en-GB"/>
              </w:rPr>
              <w:t>, 2014</w:t>
            </w:r>
            <w:r w:rsidR="00095E6E" w:rsidRPr="001E611A">
              <w:rPr>
                <w:rFonts w:ascii="Times New Roman" w:hAnsi="Times New Roman"/>
                <w:sz w:val="22"/>
                <w:szCs w:val="22"/>
                <w:lang w:val="en-GB"/>
              </w:rPr>
              <w:t xml:space="preserve"> and </w:t>
            </w:r>
            <w:r w:rsidR="00095E6E" w:rsidRPr="001E611A">
              <w:rPr>
                <w:rFonts w:ascii="Times New Roman" w:hAnsi="Times New Roman"/>
                <w:b/>
                <w:sz w:val="22"/>
                <w:szCs w:val="22"/>
                <w:lang w:val="en-GB"/>
              </w:rPr>
              <w:t>October 29</w:t>
            </w:r>
            <w:r w:rsidR="00095E6E" w:rsidRPr="001E611A">
              <w:rPr>
                <w:rFonts w:ascii="Times New Roman" w:hAnsi="Times New Roman"/>
                <w:b/>
                <w:sz w:val="22"/>
                <w:szCs w:val="22"/>
                <w:vertAlign w:val="superscript"/>
                <w:lang w:val="en-GB"/>
              </w:rPr>
              <w:t>th</w:t>
            </w:r>
            <w:r w:rsidR="00095E6E" w:rsidRPr="001E611A">
              <w:rPr>
                <w:rFonts w:ascii="Times New Roman" w:hAnsi="Times New Roman"/>
                <w:b/>
                <w:sz w:val="22"/>
                <w:szCs w:val="22"/>
                <w:lang w:val="en-GB"/>
              </w:rPr>
              <w:t xml:space="preserve">, 2014 </w:t>
            </w:r>
            <w:r w:rsidRPr="001E611A">
              <w:rPr>
                <w:rFonts w:ascii="Times New Roman" w:hAnsi="Times New Roman"/>
                <w:sz w:val="22"/>
                <w:szCs w:val="22"/>
                <w:lang w:val="en-GB"/>
              </w:rPr>
              <w:t xml:space="preserve">(inclusive) to the shareholders included in the list of persons entitled to receive dividends, as composed as of </w:t>
            </w:r>
            <w:r w:rsidR="00095E6E" w:rsidRPr="001E611A">
              <w:rPr>
                <w:rFonts w:ascii="Times New Roman" w:hAnsi="Times New Roman"/>
                <w:b/>
                <w:sz w:val="22"/>
                <w:szCs w:val="22"/>
                <w:lang w:val="en-GB"/>
              </w:rPr>
              <w:t xml:space="preserve">May </w:t>
            </w:r>
            <w:r w:rsidR="00317360">
              <w:rPr>
                <w:rFonts w:ascii="Times New Roman" w:hAnsi="Times New Roman"/>
                <w:b/>
                <w:sz w:val="22"/>
                <w:szCs w:val="22"/>
                <w:lang w:val="en-GB"/>
              </w:rPr>
              <w:t>13</w:t>
            </w:r>
            <w:r w:rsidR="00095E6E" w:rsidRPr="001E611A">
              <w:rPr>
                <w:rFonts w:ascii="Times New Roman" w:hAnsi="Times New Roman"/>
                <w:b/>
                <w:sz w:val="22"/>
                <w:szCs w:val="22"/>
                <w:vertAlign w:val="superscript"/>
                <w:lang w:val="en-GB"/>
              </w:rPr>
              <w:t>th</w:t>
            </w:r>
            <w:r w:rsidRPr="001E611A">
              <w:rPr>
                <w:rFonts w:ascii="Times New Roman" w:hAnsi="Times New Roman"/>
                <w:b/>
                <w:sz w:val="22"/>
                <w:szCs w:val="22"/>
                <w:lang w:val="en-GB"/>
              </w:rPr>
              <w:t>, 2014</w:t>
            </w:r>
            <w:r w:rsidRPr="001E611A">
              <w:rPr>
                <w:rFonts w:ascii="Times New Roman" w:hAnsi="Times New Roman"/>
                <w:sz w:val="22"/>
                <w:szCs w:val="22"/>
                <w:lang w:val="en-GB"/>
              </w:rPr>
              <w:t>.</w:t>
            </w:r>
          </w:p>
          <w:p w:rsidR="007D4B89" w:rsidRPr="001E611A" w:rsidRDefault="007D4B89" w:rsidP="007D4B89">
            <w:pPr>
              <w:pStyle w:val="a4"/>
              <w:tabs>
                <w:tab w:val="left" w:pos="1080"/>
              </w:tabs>
              <w:suppressAutoHyphens w:val="0"/>
              <w:spacing w:after="0"/>
              <w:ind w:left="0"/>
              <w:jc w:val="both"/>
              <w:rPr>
                <w:rFonts w:ascii="Times New Roman" w:hAnsi="Times New Roman"/>
                <w:sz w:val="22"/>
                <w:szCs w:val="22"/>
                <w:lang w:val="en-GB"/>
              </w:rPr>
            </w:pPr>
            <w:r w:rsidRPr="001E611A">
              <w:rPr>
                <w:rFonts w:ascii="Times New Roman" w:hAnsi="Times New Roman"/>
                <w:sz w:val="22"/>
                <w:szCs w:val="22"/>
                <w:lang w:val="en-GB"/>
              </w:rPr>
              <w:t>2. The form of dividends payment shall be cash.</w:t>
            </w:r>
          </w:p>
          <w:p w:rsidR="007D4B89" w:rsidRPr="001E611A" w:rsidRDefault="007D4B89" w:rsidP="007D4B89">
            <w:pPr>
              <w:pStyle w:val="a4"/>
              <w:tabs>
                <w:tab w:val="left" w:pos="1080"/>
              </w:tabs>
              <w:suppressAutoHyphens w:val="0"/>
              <w:spacing w:after="0"/>
              <w:ind w:left="0"/>
              <w:jc w:val="both"/>
              <w:rPr>
                <w:rFonts w:ascii="Times New Roman" w:hAnsi="Times New Roman"/>
                <w:sz w:val="22"/>
                <w:szCs w:val="22"/>
                <w:lang w:val="en-GB"/>
              </w:rPr>
            </w:pPr>
            <w:r w:rsidRPr="001E611A">
              <w:rPr>
                <w:rFonts w:ascii="Times New Roman" w:hAnsi="Times New Roman"/>
                <w:sz w:val="22"/>
                <w:szCs w:val="22"/>
                <w:lang w:val="en-GB"/>
              </w:rPr>
              <w:t xml:space="preserve">3. The amount of annual dividends, as approved by the General Meeting of Shareholders on April 29, 2014, shall be </w:t>
            </w:r>
            <w:r w:rsidR="00E3754A" w:rsidRPr="00E3754A">
              <w:rPr>
                <w:rFonts w:ascii="Times New Roman" w:hAnsi="Times New Roman"/>
                <w:b/>
                <w:sz w:val="22"/>
                <w:szCs w:val="22"/>
                <w:lang w:val="en-GB"/>
              </w:rPr>
              <w:t>0</w:t>
            </w:r>
            <w:proofErr w:type="gramStart"/>
            <w:r w:rsidR="00E3754A" w:rsidRPr="00E3754A">
              <w:rPr>
                <w:rFonts w:ascii="Times New Roman" w:hAnsi="Times New Roman"/>
                <w:b/>
                <w:sz w:val="22"/>
                <w:szCs w:val="22"/>
                <w:lang w:val="en-GB"/>
              </w:rPr>
              <w:t>,</w:t>
            </w:r>
            <w:r w:rsidR="00095E6E" w:rsidRPr="00E3754A">
              <w:rPr>
                <w:rFonts w:ascii="Times New Roman" w:hAnsi="Times New Roman"/>
                <w:b/>
                <w:sz w:val="22"/>
                <w:szCs w:val="22"/>
                <w:lang w:val="en-GB"/>
              </w:rPr>
              <w:t>98</w:t>
            </w:r>
            <w:proofErr w:type="gramEnd"/>
            <w:r w:rsidR="00E3754A" w:rsidRPr="00E3754A">
              <w:rPr>
                <w:rFonts w:ascii="Times New Roman" w:hAnsi="Times New Roman"/>
                <w:b/>
                <w:sz w:val="22"/>
                <w:szCs w:val="22"/>
                <w:lang w:val="en-GB"/>
              </w:rPr>
              <w:t xml:space="preserve"> UAH</w:t>
            </w:r>
            <w:r w:rsidRPr="001E611A">
              <w:rPr>
                <w:rFonts w:ascii="Times New Roman" w:hAnsi="Times New Roman"/>
                <w:sz w:val="22"/>
                <w:szCs w:val="22"/>
                <w:lang w:val="en-GB"/>
              </w:rPr>
              <w:t xml:space="preserve"> per one share. Payment shall be made subject to deduction of all relevant taxes, in accordance with the effective legislation of Ukraine.</w:t>
            </w:r>
          </w:p>
          <w:p w:rsidR="007D4B89" w:rsidRPr="001E611A" w:rsidRDefault="007D4B89" w:rsidP="007D4B89">
            <w:pPr>
              <w:pStyle w:val="a4"/>
              <w:suppressAutoHyphens w:val="0"/>
              <w:spacing w:after="0"/>
              <w:ind w:left="0"/>
              <w:jc w:val="both"/>
              <w:rPr>
                <w:rFonts w:ascii="Times New Roman" w:hAnsi="Times New Roman"/>
                <w:sz w:val="22"/>
                <w:szCs w:val="22"/>
                <w:lang w:val="en-GB"/>
              </w:rPr>
            </w:pPr>
            <w:r w:rsidRPr="001E611A">
              <w:rPr>
                <w:rFonts w:ascii="Times New Roman" w:hAnsi="Times New Roman"/>
                <w:sz w:val="22"/>
                <w:szCs w:val="22"/>
                <w:lang w:val="en-GB"/>
              </w:rPr>
              <w:t>4. For the purpose of dividends payment, under the procedure stipulated in the legislation on the depository system of Ukraine, the Company shall transfer dividends to the Central Securities Depositary, namely to the account opened in the Settlement Centre for Financial Market Agreements Servicing, for the cash accrual onto accounts of depository institutions and correspondent depositories, with the subsequent cash transfer by such depository institutions to depositors’ accounts or cash payment to depositors otherwise, as stipulated in a relevant agreement, as well as with the subsequent cash transfer by correspondent depositories to persons entitled to receive revenues and other payments according to a legislation of another country.</w:t>
            </w:r>
          </w:p>
          <w:p w:rsidR="007D4B89" w:rsidRPr="001E611A" w:rsidRDefault="007D4B89" w:rsidP="007D4B89">
            <w:pPr>
              <w:pStyle w:val="a4"/>
              <w:spacing w:after="0"/>
              <w:ind w:left="0"/>
              <w:jc w:val="both"/>
              <w:rPr>
                <w:rFonts w:ascii="Times New Roman" w:hAnsi="Times New Roman"/>
                <w:bCs/>
                <w:sz w:val="22"/>
                <w:szCs w:val="22"/>
                <w:lang w:val="en-GB"/>
              </w:rPr>
            </w:pPr>
            <w:r w:rsidRPr="001E611A">
              <w:rPr>
                <w:rFonts w:ascii="Times New Roman" w:hAnsi="Times New Roman"/>
                <w:sz w:val="22"/>
                <w:szCs w:val="22"/>
                <w:lang w:val="en-GB"/>
              </w:rPr>
              <w:t>5. The persons indicated below shall be authorized to</w:t>
            </w:r>
            <w:r w:rsidRPr="001E611A">
              <w:rPr>
                <w:rFonts w:ascii="Times New Roman" w:hAnsi="Times New Roman"/>
                <w:bCs/>
                <w:sz w:val="22"/>
                <w:szCs w:val="22"/>
                <w:lang w:val="en-GB"/>
              </w:rPr>
              <w:t xml:space="preserve"> </w:t>
            </w:r>
            <w:r w:rsidRPr="001E611A">
              <w:rPr>
                <w:rFonts w:ascii="Times New Roman" w:hAnsi="Times New Roman"/>
                <w:sz w:val="22"/>
                <w:szCs w:val="22"/>
                <w:lang w:val="en-GB"/>
              </w:rPr>
              <w:t>ensure timely dividends payment subject to the established terms and procedure:</w:t>
            </w:r>
          </w:p>
          <w:p w:rsidR="007D4B89" w:rsidRPr="001E611A" w:rsidRDefault="00E3754A" w:rsidP="007D4B89">
            <w:pPr>
              <w:jc w:val="both"/>
              <w:rPr>
                <w:rFonts w:ascii="Times New Roman" w:hAnsi="Times New Roman" w:cs="Times New Roman"/>
                <w:lang w:val="en-GB"/>
              </w:rPr>
            </w:pPr>
            <w:r>
              <w:rPr>
                <w:rFonts w:ascii="Times New Roman" w:hAnsi="Times New Roman" w:cs="Times New Roman"/>
                <w:lang w:val="en-GB"/>
              </w:rPr>
              <w:t xml:space="preserve">General Manager – </w:t>
            </w:r>
            <w:proofErr w:type="spellStart"/>
            <w:r>
              <w:rPr>
                <w:rFonts w:ascii="Times New Roman" w:hAnsi="Times New Roman" w:cs="Times New Roman"/>
                <w:lang w:val="en-GB"/>
              </w:rPr>
              <w:t>Yevgen</w:t>
            </w:r>
            <w:proofErr w:type="spellEnd"/>
            <w:r w:rsidR="007D4B89" w:rsidRPr="001E611A">
              <w:rPr>
                <w:rFonts w:ascii="Times New Roman" w:hAnsi="Times New Roman" w:cs="Times New Roman"/>
                <w:lang w:val="en-GB"/>
              </w:rPr>
              <w:t xml:space="preserve"> </w:t>
            </w:r>
            <w:proofErr w:type="spellStart"/>
            <w:r w:rsidR="007D4B89" w:rsidRPr="001E611A">
              <w:rPr>
                <w:rFonts w:ascii="Times New Roman" w:hAnsi="Times New Roman" w:cs="Times New Roman"/>
                <w:lang w:val="en-GB"/>
              </w:rPr>
              <w:t>Viktorovych</w:t>
            </w:r>
            <w:proofErr w:type="spellEnd"/>
            <w:r w:rsidR="007D4B89" w:rsidRPr="001E611A">
              <w:rPr>
                <w:rFonts w:ascii="Times New Roman" w:hAnsi="Times New Roman" w:cs="Times New Roman"/>
                <w:lang w:val="en-GB"/>
              </w:rPr>
              <w:t xml:space="preserve"> Shevchenko;</w:t>
            </w:r>
          </w:p>
          <w:p w:rsidR="007D4B89" w:rsidRPr="001E611A" w:rsidRDefault="007D4B89" w:rsidP="007D4B89">
            <w:pPr>
              <w:jc w:val="both"/>
              <w:rPr>
                <w:rFonts w:ascii="Times New Roman" w:hAnsi="Times New Roman" w:cs="Times New Roman"/>
                <w:lang w:val="en-GB"/>
              </w:rPr>
            </w:pPr>
            <w:r w:rsidRPr="001E611A">
              <w:rPr>
                <w:rFonts w:ascii="Times New Roman" w:hAnsi="Times New Roman" w:cs="Times New Roman"/>
                <w:lang w:val="en-GB"/>
              </w:rPr>
              <w:t xml:space="preserve">Chief Accountant – </w:t>
            </w:r>
            <w:proofErr w:type="spellStart"/>
            <w:r w:rsidRPr="001E611A">
              <w:rPr>
                <w:rFonts w:ascii="Times New Roman" w:hAnsi="Times New Roman" w:cs="Times New Roman"/>
                <w:lang w:val="en-GB"/>
              </w:rPr>
              <w:t>Kateryna</w:t>
            </w:r>
            <w:proofErr w:type="spellEnd"/>
            <w:r w:rsidRPr="001E611A">
              <w:rPr>
                <w:rFonts w:ascii="Times New Roman" w:hAnsi="Times New Roman" w:cs="Times New Roman"/>
                <w:lang w:val="en-GB"/>
              </w:rPr>
              <w:t xml:space="preserve"> </w:t>
            </w:r>
            <w:proofErr w:type="spellStart"/>
            <w:r w:rsidRPr="001E611A">
              <w:rPr>
                <w:rFonts w:ascii="Times New Roman" w:hAnsi="Times New Roman" w:cs="Times New Roman"/>
                <w:lang w:val="en-GB"/>
              </w:rPr>
              <w:t>Volodymyrivna</w:t>
            </w:r>
            <w:proofErr w:type="spellEnd"/>
            <w:r w:rsidRPr="001E611A">
              <w:rPr>
                <w:rFonts w:ascii="Times New Roman" w:hAnsi="Times New Roman" w:cs="Times New Roman"/>
                <w:lang w:val="en-GB"/>
              </w:rPr>
              <w:t xml:space="preserve"> </w:t>
            </w:r>
            <w:proofErr w:type="spellStart"/>
            <w:r w:rsidRPr="001E611A">
              <w:rPr>
                <w:rFonts w:ascii="Times New Roman" w:hAnsi="Times New Roman" w:cs="Times New Roman"/>
                <w:lang w:val="en-GB"/>
              </w:rPr>
              <w:t>Doroshenko</w:t>
            </w:r>
            <w:proofErr w:type="spellEnd"/>
            <w:r w:rsidRPr="001E611A">
              <w:rPr>
                <w:rFonts w:ascii="Times New Roman" w:hAnsi="Times New Roman" w:cs="Times New Roman"/>
                <w:lang w:val="en-GB"/>
              </w:rPr>
              <w:t>.</w:t>
            </w:r>
          </w:p>
          <w:p w:rsidR="007D4B89" w:rsidRPr="001E611A" w:rsidRDefault="007D4B89" w:rsidP="007D4B89">
            <w:pPr>
              <w:rPr>
                <w:rFonts w:ascii="Times New Roman" w:hAnsi="Times New Roman" w:cs="Times New Roman"/>
                <w:i/>
                <w:lang w:val="en-GB"/>
              </w:rPr>
            </w:pPr>
          </w:p>
          <w:p w:rsidR="00BF7A67" w:rsidRPr="001E611A" w:rsidRDefault="007D4B89" w:rsidP="007D4B89">
            <w:pPr>
              <w:rPr>
                <w:rFonts w:ascii="Times New Roman" w:hAnsi="Times New Roman" w:cs="Times New Roman"/>
                <w:lang w:val="en-GB"/>
              </w:rPr>
            </w:pPr>
            <w:r w:rsidRPr="001E611A">
              <w:rPr>
                <w:rFonts w:ascii="Times New Roman" w:hAnsi="Times New Roman" w:cs="Times New Roman"/>
                <w:lang w:val="en-GB"/>
              </w:rPr>
              <w:t>Telephone number for inquiries: (061) 2281199</w:t>
            </w:r>
          </w:p>
          <w:p w:rsidR="007D4B89" w:rsidRPr="001E611A" w:rsidRDefault="007D4B89" w:rsidP="00BF7A67">
            <w:pPr>
              <w:rPr>
                <w:rFonts w:ascii="Times New Roman" w:hAnsi="Times New Roman" w:cs="Times New Roman"/>
                <w:lang w:val="en-GB"/>
              </w:rPr>
            </w:pPr>
            <w:r w:rsidRPr="001E611A">
              <w:rPr>
                <w:rFonts w:ascii="Times New Roman" w:hAnsi="Times New Roman" w:cs="Times New Roman"/>
                <w:lang w:val="en-GB"/>
              </w:rPr>
              <w:t>General Manager of the Company.</w:t>
            </w:r>
          </w:p>
        </w:tc>
      </w:tr>
    </w:tbl>
    <w:p w:rsidR="00DB10A4" w:rsidRPr="001E611A" w:rsidRDefault="00DB10A4" w:rsidP="007D4B89">
      <w:pPr>
        <w:spacing w:after="0" w:line="240" w:lineRule="auto"/>
        <w:rPr>
          <w:rFonts w:ascii="Times New Roman" w:hAnsi="Times New Roman" w:cs="Times New Roman"/>
        </w:rPr>
      </w:pPr>
    </w:p>
    <w:sectPr w:rsidR="00DB10A4" w:rsidRPr="001E611A" w:rsidSect="00BF7A67">
      <w:pgSz w:w="11906" w:h="16838"/>
      <w:pgMar w:top="850"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UkrainianTimesET">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89"/>
    <w:rsid w:val="00095E6E"/>
    <w:rsid w:val="000A04BF"/>
    <w:rsid w:val="001E611A"/>
    <w:rsid w:val="00317360"/>
    <w:rsid w:val="00340E1B"/>
    <w:rsid w:val="004236DD"/>
    <w:rsid w:val="007014AB"/>
    <w:rsid w:val="007C6E19"/>
    <w:rsid w:val="007D0C14"/>
    <w:rsid w:val="007D4B89"/>
    <w:rsid w:val="0090649C"/>
    <w:rsid w:val="00913463"/>
    <w:rsid w:val="00A76E54"/>
    <w:rsid w:val="00AD2743"/>
    <w:rsid w:val="00AF7F02"/>
    <w:rsid w:val="00BF7A67"/>
    <w:rsid w:val="00DB10A4"/>
    <w:rsid w:val="00E37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414F0-A152-4298-BCFF-6EA7C3F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D4B89"/>
    <w:pPr>
      <w:suppressAutoHyphens/>
      <w:spacing w:after="120" w:line="240" w:lineRule="auto"/>
      <w:ind w:left="283"/>
    </w:pPr>
    <w:rPr>
      <w:rFonts w:ascii="UkrainianTimesET" w:eastAsia="Times New Roman" w:hAnsi="UkrainianTimesET" w:cs="Times New Roman"/>
      <w:sz w:val="24"/>
      <w:szCs w:val="20"/>
      <w:lang w:val="en-US" w:eastAsia="ar-SA"/>
    </w:rPr>
  </w:style>
  <w:style w:type="character" w:customStyle="1" w:styleId="a5">
    <w:name w:val="Основной текст с отступом Знак"/>
    <w:basedOn w:val="a0"/>
    <w:link w:val="a4"/>
    <w:rsid w:val="007D4B89"/>
    <w:rPr>
      <w:rFonts w:ascii="UkrainianTimesET" w:eastAsia="Times New Roman" w:hAnsi="UkrainianTimesET" w:cs="Times New Roman"/>
      <w:sz w:val="24"/>
      <w:szCs w:val="20"/>
      <w:lang w:val="en-US" w:eastAsia="ar-SA"/>
    </w:rPr>
  </w:style>
  <w:style w:type="paragraph" w:styleId="a6">
    <w:name w:val="Title"/>
    <w:basedOn w:val="a"/>
    <w:link w:val="a7"/>
    <w:qFormat/>
    <w:rsid w:val="007D4B89"/>
    <w:pPr>
      <w:spacing w:after="0" w:line="240" w:lineRule="auto"/>
      <w:jc w:val="center"/>
    </w:pPr>
    <w:rPr>
      <w:rFonts w:ascii="Verdana" w:eastAsia="Times New Roman" w:hAnsi="Verdana" w:cs="Times New Roman"/>
      <w:b/>
      <w:sz w:val="40"/>
      <w:szCs w:val="20"/>
      <w:lang w:val="ru-RU" w:eastAsia="ru-RU"/>
    </w:rPr>
  </w:style>
  <w:style w:type="character" w:customStyle="1" w:styleId="a7">
    <w:name w:val="Название Знак"/>
    <w:basedOn w:val="a0"/>
    <w:link w:val="a6"/>
    <w:rsid w:val="007D4B89"/>
    <w:rPr>
      <w:rFonts w:ascii="Verdana" w:eastAsia="Times New Roman" w:hAnsi="Verdana" w:cs="Times New Roman"/>
      <w:b/>
      <w:sz w:val="4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2664</Words>
  <Characters>1519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Slavutich</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V_Sidorenko</dc:creator>
  <cp:lastModifiedBy>Dell</cp:lastModifiedBy>
  <cp:revision>2</cp:revision>
  <cp:lastPrinted>2014-04-22T12:44:00Z</cp:lastPrinted>
  <dcterms:created xsi:type="dcterms:W3CDTF">2014-05-19T08:38:00Z</dcterms:created>
  <dcterms:modified xsi:type="dcterms:W3CDTF">2014-05-19T08:38:00Z</dcterms:modified>
</cp:coreProperties>
</file>